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DC6" w:rsidRDefault="00194DC6" w:rsidP="00612997">
      <w:pPr>
        <w:pStyle w:val="NoSpacing"/>
        <w:jc w:val="center"/>
        <w:rPr>
          <w:rFonts w:ascii="Times New Roman" w:hAnsi="Times New Roman" w:cs="Times New Roman"/>
          <w:b/>
          <w:sz w:val="24"/>
          <w:szCs w:val="24"/>
        </w:rPr>
      </w:pPr>
      <w:r w:rsidRPr="00A20FEA">
        <w:rPr>
          <w:rFonts w:ascii="Times New Roman" w:hAnsi="Times New Roman" w:cs="Times New Roman"/>
          <w:b/>
          <w:sz w:val="24"/>
          <w:szCs w:val="24"/>
        </w:rPr>
        <w:t>KENYA’YA SEYAHAT EDECEK VATANDAŞLARIMIZIN DİKKAT ETMESİ GEREKEN HUSUSLAR</w:t>
      </w:r>
    </w:p>
    <w:p w:rsidR="00A20FEA" w:rsidRPr="00A20FEA" w:rsidRDefault="00A20FEA" w:rsidP="00A20FEA">
      <w:pPr>
        <w:pStyle w:val="NoSpacing"/>
        <w:rPr>
          <w:rFonts w:ascii="Times New Roman" w:hAnsi="Times New Roman" w:cs="Times New Roman"/>
          <w:b/>
          <w:sz w:val="24"/>
          <w:szCs w:val="24"/>
        </w:rPr>
      </w:pPr>
    </w:p>
    <w:p w:rsidR="00A20FEA" w:rsidRPr="00A20FEA" w:rsidRDefault="00A20FEA" w:rsidP="00A20FEA">
      <w:pPr>
        <w:pStyle w:val="NoSpacing"/>
        <w:jc w:val="both"/>
        <w:rPr>
          <w:rFonts w:ascii="Times New Roman" w:hAnsi="Times New Roman" w:cs="Times New Roman"/>
          <w:sz w:val="24"/>
          <w:szCs w:val="24"/>
        </w:rPr>
      </w:pPr>
      <w:r w:rsidRPr="00A20FEA">
        <w:rPr>
          <w:rFonts w:ascii="Times New Roman" w:hAnsi="Times New Roman" w:cs="Times New Roman"/>
          <w:sz w:val="24"/>
          <w:szCs w:val="24"/>
        </w:rPr>
        <w:t>Umuma mahsus pasaport sahibi Türk vatandaşları Kenya’ya yapacakları seyahatlerde vizeye tabidir. Umuma mahsus pasaport sahibi vatandaşlarımız vizelerini:</w:t>
      </w:r>
    </w:p>
    <w:p w:rsidR="00A20FEA" w:rsidRPr="00A20FEA" w:rsidRDefault="00A20FEA" w:rsidP="00A20FEA">
      <w:pPr>
        <w:pStyle w:val="NoSpacing"/>
        <w:jc w:val="both"/>
        <w:rPr>
          <w:rFonts w:ascii="Times New Roman" w:hAnsi="Times New Roman" w:cs="Times New Roman"/>
          <w:sz w:val="24"/>
          <w:szCs w:val="24"/>
        </w:rPr>
      </w:pPr>
      <w:r w:rsidRPr="00A20FEA">
        <w:rPr>
          <w:rFonts w:ascii="Times New Roman" w:hAnsi="Times New Roman" w:cs="Times New Roman"/>
          <w:sz w:val="24"/>
          <w:szCs w:val="24"/>
        </w:rPr>
        <w:t>a) Kenya’ya varışlarında havalimanında ya da</w:t>
      </w:r>
    </w:p>
    <w:p w:rsidR="00A20FEA" w:rsidRPr="00A20FEA" w:rsidRDefault="00A20FEA" w:rsidP="00A20FEA">
      <w:pPr>
        <w:pStyle w:val="NoSpacing"/>
        <w:jc w:val="both"/>
        <w:rPr>
          <w:rFonts w:ascii="Times New Roman" w:hAnsi="Times New Roman" w:cs="Times New Roman"/>
          <w:sz w:val="24"/>
          <w:szCs w:val="24"/>
        </w:rPr>
      </w:pPr>
      <w:r w:rsidRPr="00A20FEA">
        <w:rPr>
          <w:rFonts w:ascii="Times New Roman" w:hAnsi="Times New Roman" w:cs="Times New Roman"/>
          <w:sz w:val="24"/>
          <w:szCs w:val="24"/>
        </w:rPr>
        <w:t>b) </w:t>
      </w:r>
      <w:hyperlink r:id="rId4" w:history="1">
        <w:r w:rsidRPr="00A20FEA">
          <w:rPr>
            <w:rStyle w:val="Hyperlink"/>
            <w:rFonts w:ascii="Times New Roman" w:hAnsi="Times New Roman" w:cs="Times New Roman"/>
            <w:sz w:val="24"/>
            <w:szCs w:val="24"/>
          </w:rPr>
          <w:t>http://evisa.go.ke/</w:t>
        </w:r>
      </w:hyperlink>
      <w:r w:rsidRPr="00A20FEA">
        <w:rPr>
          <w:rFonts w:ascii="Times New Roman" w:hAnsi="Times New Roman" w:cs="Times New Roman"/>
          <w:sz w:val="24"/>
          <w:szCs w:val="24"/>
        </w:rPr>
        <w:t> adresi üzerinden başvuru yapmak suretiyle elektronik ortamda (e-vize olarak) alabilirler.</w:t>
      </w:r>
    </w:p>
    <w:p w:rsidR="00A20FEA" w:rsidRDefault="00A20FEA" w:rsidP="00A20FEA">
      <w:pPr>
        <w:pStyle w:val="NoSpacing"/>
        <w:jc w:val="both"/>
        <w:rPr>
          <w:rFonts w:ascii="Times New Roman" w:hAnsi="Times New Roman" w:cs="Times New Roman"/>
          <w:sz w:val="24"/>
          <w:szCs w:val="24"/>
        </w:rPr>
      </w:pPr>
    </w:p>
    <w:p w:rsidR="00A20FEA" w:rsidRDefault="00A20FEA" w:rsidP="00A20FEA">
      <w:pPr>
        <w:pStyle w:val="NoSpacing"/>
        <w:jc w:val="both"/>
        <w:rPr>
          <w:rFonts w:ascii="Times New Roman" w:hAnsi="Times New Roman" w:cs="Times New Roman"/>
          <w:sz w:val="24"/>
          <w:szCs w:val="24"/>
        </w:rPr>
      </w:pPr>
      <w:r w:rsidRPr="00A20FEA">
        <w:rPr>
          <w:rFonts w:ascii="Times New Roman" w:hAnsi="Times New Roman" w:cs="Times New Roman"/>
          <w:sz w:val="24"/>
          <w:szCs w:val="24"/>
        </w:rPr>
        <w:t>Kenya'ya varışta, en az 6 ay geçerli pasaport, otel rezervasyonu, seyahat programı, (turist olarak gidiliyorsa) ziyaret edilecek yerlerin listesi, (iş veya arkadaş ziyareti için gidiliyorsa) ilgili şahıs ya da şirketin davet mektubu gibi tamamlayıcı belgelerin vize için sınır polisine ibraz edilmesi istenebilmektedir.</w:t>
      </w:r>
    </w:p>
    <w:p w:rsidR="00A20FEA" w:rsidRPr="00A20FEA" w:rsidRDefault="00A20FEA" w:rsidP="00A20FEA">
      <w:pPr>
        <w:pStyle w:val="NoSpacing"/>
        <w:jc w:val="both"/>
        <w:rPr>
          <w:rFonts w:ascii="Times New Roman" w:hAnsi="Times New Roman" w:cs="Times New Roman"/>
          <w:sz w:val="24"/>
          <w:szCs w:val="24"/>
        </w:rPr>
      </w:pPr>
    </w:p>
    <w:p w:rsidR="00A20FEA" w:rsidRPr="00A20FEA" w:rsidRDefault="00A20FEA" w:rsidP="00A20FEA">
      <w:pPr>
        <w:pStyle w:val="NoSpacing"/>
        <w:jc w:val="both"/>
        <w:rPr>
          <w:rFonts w:ascii="Times New Roman" w:hAnsi="Times New Roman" w:cs="Times New Roman"/>
          <w:sz w:val="24"/>
          <w:szCs w:val="24"/>
        </w:rPr>
      </w:pPr>
      <w:r w:rsidRPr="00A20FEA">
        <w:rPr>
          <w:rFonts w:ascii="Times New Roman" w:hAnsi="Times New Roman" w:cs="Times New Roman"/>
          <w:sz w:val="24"/>
          <w:szCs w:val="24"/>
        </w:rPr>
        <w:t>Önceden elektronik vize (e-vize) alınmışsa, bunun bilgisayar çıktısının da sınır polisine ibrazı zorunludur.</w:t>
      </w:r>
    </w:p>
    <w:p w:rsidR="00A20FEA" w:rsidRDefault="00A20FEA" w:rsidP="00A20FEA">
      <w:pPr>
        <w:pStyle w:val="NoSpacing"/>
        <w:jc w:val="both"/>
        <w:rPr>
          <w:rFonts w:ascii="Times New Roman" w:hAnsi="Times New Roman" w:cs="Times New Roman"/>
          <w:sz w:val="24"/>
          <w:szCs w:val="24"/>
        </w:rPr>
      </w:pPr>
    </w:p>
    <w:p w:rsidR="00A20FEA" w:rsidRPr="00A20FEA" w:rsidRDefault="00A20FEA" w:rsidP="00A20FEA">
      <w:pPr>
        <w:pStyle w:val="NoSpacing"/>
        <w:jc w:val="both"/>
        <w:rPr>
          <w:rFonts w:ascii="Times New Roman" w:hAnsi="Times New Roman" w:cs="Times New Roman"/>
          <w:sz w:val="24"/>
          <w:szCs w:val="24"/>
        </w:rPr>
      </w:pPr>
      <w:r w:rsidRPr="00A20FEA">
        <w:rPr>
          <w:rFonts w:ascii="Times New Roman" w:hAnsi="Times New Roman" w:cs="Times New Roman"/>
          <w:sz w:val="24"/>
          <w:szCs w:val="24"/>
        </w:rPr>
        <w:t>Diplomatik, Hizmet ve Hususi Pasaport hamili Türk vatandaşları 180 gün içinde 90 günü aşmamak kaydıyla, turizm ve iş görüşmesi amaçlı seyahatlerinde vizeden muaftır.</w:t>
      </w:r>
    </w:p>
    <w:p w:rsidR="00A20FEA" w:rsidRDefault="00A20FEA" w:rsidP="00A20FEA">
      <w:pPr>
        <w:pStyle w:val="NoSpacing"/>
        <w:jc w:val="both"/>
        <w:rPr>
          <w:rFonts w:ascii="Times New Roman" w:hAnsi="Times New Roman" w:cs="Times New Roman"/>
          <w:sz w:val="24"/>
          <w:szCs w:val="24"/>
        </w:rPr>
      </w:pPr>
    </w:p>
    <w:p w:rsidR="00A20FEA" w:rsidRDefault="00A20FEA" w:rsidP="00A20FEA">
      <w:pPr>
        <w:pStyle w:val="NoSpacing"/>
        <w:jc w:val="both"/>
        <w:rPr>
          <w:rFonts w:ascii="Times New Roman" w:hAnsi="Times New Roman" w:cs="Times New Roman"/>
          <w:sz w:val="24"/>
          <w:szCs w:val="24"/>
        </w:rPr>
      </w:pPr>
      <w:r w:rsidRPr="00A20FEA">
        <w:rPr>
          <w:rFonts w:ascii="Times New Roman" w:hAnsi="Times New Roman" w:cs="Times New Roman"/>
          <w:sz w:val="24"/>
          <w:szCs w:val="24"/>
        </w:rPr>
        <w:t>Kenya’ya seyahat edecek vatandaşlarımızın çeşitli bulaşıcı hastalıklarla ilgili olarak gerekli aşılarını yaptırmaları gerekmektedir. Sahra-altı Afrika’da yaygın olarak görülen sıtma hastalığı, 1700 metre rakımda yer alması nedeniyle Nairobi’de görülmemektedir. Ancak, Nairobi dışındaki kırsal bölgelere seyahat edecek vatandaşlarımızın sıtmayla ilgili tedbir almaları tavsiye olunur. Kenya’ya seyahat etmeden önce alınması gerekli sağlık tedbirlerine ve aşılara ilişkin güncel bilgilere </w:t>
      </w:r>
      <w:hyperlink r:id="rId5" w:history="1">
        <w:r w:rsidRPr="00A20FEA">
          <w:rPr>
            <w:rStyle w:val="Hyperlink"/>
            <w:rFonts w:ascii="Times New Roman" w:hAnsi="Times New Roman" w:cs="Times New Roman"/>
            <w:sz w:val="24"/>
            <w:szCs w:val="24"/>
          </w:rPr>
          <w:t>http://www.seyahatsagligi.gov.tr/</w:t>
        </w:r>
      </w:hyperlink>
      <w:r w:rsidRPr="00A20FEA">
        <w:rPr>
          <w:rFonts w:ascii="Times New Roman" w:hAnsi="Times New Roman" w:cs="Times New Roman"/>
          <w:sz w:val="24"/>
          <w:szCs w:val="24"/>
        </w:rPr>
        <w:t xml:space="preserve">internet adresinden ulaşılabilir. </w:t>
      </w:r>
    </w:p>
    <w:p w:rsidR="00A20FEA" w:rsidRDefault="00A20FEA" w:rsidP="00A20FEA">
      <w:pPr>
        <w:pStyle w:val="NoSpacing"/>
        <w:jc w:val="both"/>
        <w:rPr>
          <w:rFonts w:ascii="Times New Roman" w:hAnsi="Times New Roman" w:cs="Times New Roman"/>
          <w:sz w:val="24"/>
          <w:szCs w:val="24"/>
        </w:rPr>
      </w:pPr>
    </w:p>
    <w:p w:rsidR="00A20FEA" w:rsidRPr="00A20FEA" w:rsidRDefault="00A20FEA" w:rsidP="00A20FEA">
      <w:pPr>
        <w:pStyle w:val="NoSpacing"/>
        <w:jc w:val="both"/>
        <w:rPr>
          <w:rFonts w:ascii="Times New Roman" w:hAnsi="Times New Roman" w:cs="Times New Roman"/>
          <w:sz w:val="24"/>
          <w:szCs w:val="24"/>
        </w:rPr>
      </w:pPr>
      <w:r w:rsidRPr="00A20FEA">
        <w:rPr>
          <w:rFonts w:ascii="Times New Roman" w:hAnsi="Times New Roman" w:cs="Times New Roman"/>
          <w:sz w:val="24"/>
          <w:szCs w:val="24"/>
        </w:rPr>
        <w:t xml:space="preserve">Kenya’ya Türkiye’den değil de, </w:t>
      </w:r>
      <w:proofErr w:type="gramStart"/>
      <w:r w:rsidRPr="00A20FEA">
        <w:rPr>
          <w:rFonts w:ascii="Times New Roman" w:hAnsi="Times New Roman" w:cs="Times New Roman"/>
          <w:sz w:val="24"/>
          <w:szCs w:val="24"/>
        </w:rPr>
        <w:t>sarı humma</w:t>
      </w:r>
      <w:proofErr w:type="gramEnd"/>
      <w:r w:rsidRPr="00A20FEA">
        <w:rPr>
          <w:rFonts w:ascii="Times New Roman" w:hAnsi="Times New Roman" w:cs="Times New Roman"/>
          <w:sz w:val="24"/>
          <w:szCs w:val="24"/>
        </w:rPr>
        <w:t xml:space="preserve"> hastalığı bakımından riskli ülkelerden birinden geliniyorsa, Kenya’ya girişte sarı humma aşı belgesinin gösterilmesi zorunludur. Hangi ülkelerin </w:t>
      </w:r>
      <w:proofErr w:type="gramStart"/>
      <w:r w:rsidRPr="00A20FEA">
        <w:rPr>
          <w:rFonts w:ascii="Times New Roman" w:hAnsi="Times New Roman" w:cs="Times New Roman"/>
          <w:sz w:val="24"/>
          <w:szCs w:val="24"/>
        </w:rPr>
        <w:t>sarı humma</w:t>
      </w:r>
      <w:proofErr w:type="gramEnd"/>
      <w:r w:rsidRPr="00A20FEA">
        <w:rPr>
          <w:rFonts w:ascii="Times New Roman" w:hAnsi="Times New Roman" w:cs="Times New Roman"/>
          <w:sz w:val="24"/>
          <w:szCs w:val="24"/>
        </w:rPr>
        <w:t xml:space="preserve"> hastalığı bakımından riskli kabul edildiği konusunda Dünya Sağlık Örgütü’nün web sayfasından güncel bilgi almak mümkündür </w:t>
      </w:r>
      <w:r>
        <w:rPr>
          <w:rFonts w:ascii="Times New Roman" w:hAnsi="Times New Roman" w:cs="Times New Roman"/>
          <w:sz w:val="24"/>
          <w:szCs w:val="24"/>
        </w:rPr>
        <w:t>(</w:t>
      </w:r>
      <w:hyperlink r:id="rId6" w:history="1">
        <w:r w:rsidRPr="00A20FEA">
          <w:rPr>
            <w:rStyle w:val="Hyperlink"/>
            <w:rFonts w:ascii="Times New Roman" w:hAnsi="Times New Roman" w:cs="Times New Roman"/>
            <w:sz w:val="24"/>
            <w:szCs w:val="24"/>
          </w:rPr>
          <w:t>http://www.who.int/csr/disease/yellowfev/en/</w:t>
        </w:r>
      </w:hyperlink>
      <w:r w:rsidRPr="00A20FEA">
        <w:rPr>
          <w:rFonts w:ascii="Times New Roman" w:hAnsi="Times New Roman" w:cs="Times New Roman"/>
          <w:sz w:val="24"/>
          <w:szCs w:val="24"/>
        </w:rPr>
        <w:t>)</w:t>
      </w:r>
    </w:p>
    <w:p w:rsidR="00A20FEA" w:rsidRDefault="00A20FEA" w:rsidP="00A20FEA">
      <w:pPr>
        <w:pStyle w:val="NoSpacing"/>
        <w:jc w:val="both"/>
        <w:rPr>
          <w:rFonts w:ascii="Times New Roman" w:hAnsi="Times New Roman" w:cs="Times New Roman"/>
          <w:sz w:val="24"/>
          <w:szCs w:val="24"/>
        </w:rPr>
      </w:pPr>
    </w:p>
    <w:p w:rsidR="00A20FEA" w:rsidRDefault="00A20FEA" w:rsidP="00A20FEA">
      <w:pPr>
        <w:pStyle w:val="NoSpacing"/>
        <w:jc w:val="both"/>
        <w:rPr>
          <w:rFonts w:ascii="Times New Roman" w:hAnsi="Times New Roman" w:cs="Times New Roman"/>
          <w:sz w:val="24"/>
          <w:szCs w:val="24"/>
        </w:rPr>
      </w:pPr>
      <w:r w:rsidRPr="00A20FEA">
        <w:rPr>
          <w:rFonts w:ascii="Times New Roman" w:hAnsi="Times New Roman" w:cs="Times New Roman"/>
          <w:sz w:val="24"/>
          <w:szCs w:val="24"/>
        </w:rPr>
        <w:t xml:space="preserve">Ülkede suç oranı yüksektir. Bu nedenle geceleri dolaşmaktan mümkünse kaçınılması; araba hırsızlığı ve kapkaç konularına dikkat edilmesi gerekmektedir. Vatandaşlarımızın seyahat rezervasyonlarını güvenilir firmalar aracılığıyla gerçekleştirmeleri, yanlarında yüklü miktarda nakit taşımamaları, hava karardıktan sonra yaya olarak yalnız dışarıya çıkmamaları, zorunlu hallerde yanlarında güvenilir kişiler bulundurmaları tavsiye olunur. </w:t>
      </w:r>
    </w:p>
    <w:p w:rsidR="00A20FEA" w:rsidRDefault="00A20FEA" w:rsidP="00A20FEA">
      <w:pPr>
        <w:pStyle w:val="NoSpacing"/>
        <w:jc w:val="both"/>
        <w:rPr>
          <w:rFonts w:ascii="Times New Roman" w:hAnsi="Times New Roman" w:cs="Times New Roman"/>
          <w:sz w:val="24"/>
          <w:szCs w:val="24"/>
        </w:rPr>
      </w:pPr>
    </w:p>
    <w:p w:rsidR="00A20FEA" w:rsidRDefault="00A20FEA" w:rsidP="00A20FEA">
      <w:pPr>
        <w:pStyle w:val="NoSpacing"/>
        <w:jc w:val="both"/>
        <w:rPr>
          <w:rFonts w:ascii="Times New Roman" w:hAnsi="Times New Roman" w:cs="Times New Roman"/>
          <w:sz w:val="24"/>
          <w:szCs w:val="24"/>
        </w:rPr>
      </w:pPr>
      <w:r w:rsidRPr="00A20FEA">
        <w:rPr>
          <w:rFonts w:ascii="Times New Roman" w:hAnsi="Times New Roman" w:cs="Times New Roman"/>
          <w:sz w:val="24"/>
          <w:szCs w:val="24"/>
        </w:rPr>
        <w:t>İçme suyunun pet şişelerde satılan sulardan karşılanması önerilir.</w:t>
      </w:r>
    </w:p>
    <w:p w:rsidR="00A20FEA" w:rsidRDefault="00A20FEA" w:rsidP="00A20FEA">
      <w:pPr>
        <w:pStyle w:val="NoSpacing"/>
        <w:jc w:val="both"/>
        <w:rPr>
          <w:rFonts w:ascii="Times New Roman" w:hAnsi="Times New Roman" w:cs="Times New Roman"/>
          <w:sz w:val="24"/>
          <w:szCs w:val="24"/>
        </w:rPr>
      </w:pPr>
    </w:p>
    <w:p w:rsidR="00A20FEA" w:rsidRDefault="00A20FEA" w:rsidP="00A20FEA">
      <w:pPr>
        <w:pStyle w:val="NoSpacing"/>
        <w:jc w:val="both"/>
        <w:rPr>
          <w:rFonts w:ascii="Times New Roman" w:hAnsi="Times New Roman" w:cs="Times New Roman"/>
          <w:sz w:val="24"/>
          <w:szCs w:val="24"/>
        </w:rPr>
      </w:pPr>
      <w:r>
        <w:rPr>
          <w:rFonts w:ascii="Times New Roman" w:hAnsi="Times New Roman" w:cs="Times New Roman"/>
          <w:sz w:val="24"/>
          <w:szCs w:val="24"/>
        </w:rPr>
        <w:t>Kenya’da 28 Ağustos 2017 tarihinden itibaren; plastik poşet ve torbaların kullanımı, üretilmesi ve ülkeye girişi yasaklanmıştır. Yasağın ihlal</w:t>
      </w:r>
      <w:r w:rsidR="00C71C96">
        <w:rPr>
          <w:rFonts w:ascii="Times New Roman" w:hAnsi="Times New Roman" w:cs="Times New Roman"/>
          <w:sz w:val="24"/>
          <w:szCs w:val="24"/>
        </w:rPr>
        <w:t>i</w:t>
      </w:r>
      <w:r>
        <w:rPr>
          <w:rFonts w:ascii="Times New Roman" w:hAnsi="Times New Roman" w:cs="Times New Roman"/>
          <w:sz w:val="24"/>
          <w:szCs w:val="24"/>
        </w:rPr>
        <w:t>, para cezasına (ciddi durumlarda hapis cezasına</w:t>
      </w:r>
      <w:r w:rsidR="001B7C26">
        <w:rPr>
          <w:rFonts w:ascii="Times New Roman" w:hAnsi="Times New Roman" w:cs="Times New Roman"/>
          <w:sz w:val="24"/>
          <w:szCs w:val="24"/>
        </w:rPr>
        <w:t>)</w:t>
      </w:r>
      <w:r>
        <w:rPr>
          <w:rFonts w:ascii="Times New Roman" w:hAnsi="Times New Roman" w:cs="Times New Roman"/>
          <w:sz w:val="24"/>
          <w:szCs w:val="24"/>
        </w:rPr>
        <w:t xml:space="preserve"> tabi kılınmıştır.</w:t>
      </w:r>
      <w:r w:rsidR="00612997">
        <w:rPr>
          <w:rFonts w:ascii="Times New Roman" w:hAnsi="Times New Roman" w:cs="Times New Roman"/>
          <w:sz w:val="24"/>
          <w:szCs w:val="24"/>
        </w:rPr>
        <w:t xml:space="preserve"> Bu bağlamda, vergisiz satış (</w:t>
      </w:r>
      <w:proofErr w:type="spellStart"/>
      <w:r w:rsidR="00612997">
        <w:rPr>
          <w:rFonts w:ascii="Times New Roman" w:hAnsi="Times New Roman" w:cs="Times New Roman"/>
          <w:sz w:val="24"/>
          <w:szCs w:val="24"/>
        </w:rPr>
        <w:t>duty</w:t>
      </w:r>
      <w:proofErr w:type="spellEnd"/>
      <w:r w:rsidR="00612997">
        <w:rPr>
          <w:rFonts w:ascii="Times New Roman" w:hAnsi="Times New Roman" w:cs="Times New Roman"/>
          <w:sz w:val="24"/>
          <w:szCs w:val="24"/>
        </w:rPr>
        <w:t xml:space="preserve"> </w:t>
      </w:r>
      <w:proofErr w:type="spellStart"/>
      <w:r w:rsidR="00612997">
        <w:rPr>
          <w:rFonts w:ascii="Times New Roman" w:hAnsi="Times New Roman" w:cs="Times New Roman"/>
          <w:sz w:val="24"/>
          <w:szCs w:val="24"/>
        </w:rPr>
        <w:t>free</w:t>
      </w:r>
      <w:proofErr w:type="spellEnd"/>
      <w:r w:rsidR="00612997">
        <w:rPr>
          <w:rFonts w:ascii="Times New Roman" w:hAnsi="Times New Roman" w:cs="Times New Roman"/>
          <w:sz w:val="24"/>
          <w:szCs w:val="24"/>
        </w:rPr>
        <w:t xml:space="preserve">) mağazalarının poşetleri de </w:t>
      </w:r>
      <w:proofErr w:type="gramStart"/>
      <w:r w:rsidR="00612997">
        <w:rPr>
          <w:rFonts w:ascii="Times New Roman" w:hAnsi="Times New Roman" w:cs="Times New Roman"/>
          <w:sz w:val="24"/>
          <w:szCs w:val="24"/>
        </w:rPr>
        <w:t>dahil</w:t>
      </w:r>
      <w:proofErr w:type="gramEnd"/>
      <w:r w:rsidR="00612997">
        <w:rPr>
          <w:rFonts w:ascii="Times New Roman" w:hAnsi="Times New Roman" w:cs="Times New Roman"/>
          <w:sz w:val="24"/>
          <w:szCs w:val="24"/>
        </w:rPr>
        <w:t xml:space="preserve"> olmak üzere</w:t>
      </w:r>
      <w:r w:rsidR="00C71C96">
        <w:rPr>
          <w:rFonts w:ascii="Times New Roman" w:hAnsi="Times New Roman" w:cs="Times New Roman"/>
          <w:sz w:val="24"/>
          <w:szCs w:val="24"/>
        </w:rPr>
        <w:t>,</w:t>
      </w:r>
      <w:bookmarkStart w:id="0" w:name="_GoBack"/>
      <w:bookmarkEnd w:id="0"/>
      <w:r w:rsidR="00612997">
        <w:rPr>
          <w:rFonts w:ascii="Times New Roman" w:hAnsi="Times New Roman" w:cs="Times New Roman"/>
          <w:sz w:val="24"/>
          <w:szCs w:val="24"/>
        </w:rPr>
        <w:t xml:space="preserve"> </w:t>
      </w:r>
      <w:r w:rsidR="00C71C96">
        <w:rPr>
          <w:rFonts w:ascii="Times New Roman" w:hAnsi="Times New Roman" w:cs="Times New Roman"/>
          <w:sz w:val="24"/>
          <w:szCs w:val="24"/>
        </w:rPr>
        <w:t xml:space="preserve">sınır kapılarında, </w:t>
      </w:r>
      <w:r w:rsidR="00612997">
        <w:rPr>
          <w:rFonts w:ascii="Times New Roman" w:hAnsi="Times New Roman" w:cs="Times New Roman"/>
          <w:sz w:val="24"/>
          <w:szCs w:val="24"/>
        </w:rPr>
        <w:t>yolcu beraberindeki plastik poşet ve torbaların ülkeye girişine izin verilmeyeceği; bunların yerine kullanılabilecek torbaların ise ücrete tabi olacağı açıklanmıştır. Kenya’ya seyahat edecek vatandaşlarımızın ve beraberlerinde yardım malzemesi bulunduran STK’larımızın bu hususa dikkat etmeleri önem taşımaktadır.</w:t>
      </w:r>
    </w:p>
    <w:p w:rsidR="00A20FEA" w:rsidRPr="00A20FEA" w:rsidRDefault="00A20FEA" w:rsidP="00A20FEA">
      <w:pPr>
        <w:pStyle w:val="NoSpacing"/>
        <w:jc w:val="both"/>
        <w:rPr>
          <w:rFonts w:ascii="Times New Roman" w:hAnsi="Times New Roman" w:cs="Times New Roman"/>
          <w:sz w:val="24"/>
          <w:szCs w:val="24"/>
        </w:rPr>
      </w:pPr>
    </w:p>
    <w:p w:rsidR="00A20FEA" w:rsidRPr="00A20FEA" w:rsidRDefault="00612997" w:rsidP="00A20FEA">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Kenya’da t</w:t>
      </w:r>
      <w:r w:rsidR="00A20FEA" w:rsidRPr="00A20FEA">
        <w:rPr>
          <w:rFonts w:ascii="Times New Roman" w:hAnsi="Times New Roman" w:cs="Times New Roman"/>
          <w:sz w:val="24"/>
          <w:szCs w:val="24"/>
        </w:rPr>
        <w:t>rafiğin yönü İngiliz sistemiyle soldandır. Telefonla taksi çağırma olanakları mevcuttur. Taksimetre uygulaması olmadığından, taksi kullanılmadan önce pazarlık edilmesi gerekli olup, taksi ücretleri ucuz değildir. Trafikte kurallara fazla riayet edilmemesi ve altyapı eksiklikleri nedeniyle araç kullanılacaksa dikkatli olunması tavsiye edilir.</w:t>
      </w:r>
    </w:p>
    <w:p w:rsidR="00A20FEA" w:rsidRDefault="00A20FEA" w:rsidP="00A20FEA">
      <w:pPr>
        <w:pStyle w:val="NoSpacing"/>
        <w:jc w:val="both"/>
        <w:rPr>
          <w:rFonts w:ascii="Times New Roman" w:hAnsi="Times New Roman" w:cs="Times New Roman"/>
          <w:sz w:val="24"/>
          <w:szCs w:val="24"/>
        </w:rPr>
      </w:pPr>
    </w:p>
    <w:p w:rsidR="00A20FEA" w:rsidRPr="00A20FEA" w:rsidRDefault="00A20FEA" w:rsidP="00A20FEA">
      <w:pPr>
        <w:pStyle w:val="NoSpacing"/>
        <w:jc w:val="both"/>
        <w:rPr>
          <w:rFonts w:ascii="Times New Roman" w:hAnsi="Times New Roman" w:cs="Times New Roman"/>
          <w:sz w:val="24"/>
          <w:szCs w:val="24"/>
        </w:rPr>
      </w:pPr>
      <w:r w:rsidRPr="00A20FEA">
        <w:rPr>
          <w:rFonts w:ascii="Times New Roman" w:hAnsi="Times New Roman" w:cs="Times New Roman"/>
          <w:sz w:val="24"/>
          <w:szCs w:val="24"/>
        </w:rPr>
        <w:t>Kenya’da liberal bir döviz sistemi uygulanmaktadır. Para bozdurmak için bankalara ya da döviz bürolarına müracaat edilebilir. 100 ABD Dolarından daha küçük banknotlar için fazladan komisyon talep edilebilmektedir. Kenya’da 2000 yılından önce basılmış ABD Doları banknotları bankalarda ve serbest piyasada kabul edilmemektedir. 5,000 Dolar ve üzerindeki nakdin ülkeye girişte gümrükte beyan edilmesi zorunludur.</w:t>
      </w:r>
    </w:p>
    <w:p w:rsidR="000D2ACF" w:rsidRPr="00A20FEA" w:rsidRDefault="000D2ACF" w:rsidP="00A20FEA">
      <w:pPr>
        <w:pStyle w:val="NoSpacing"/>
        <w:jc w:val="both"/>
        <w:rPr>
          <w:rFonts w:ascii="Times New Roman" w:hAnsi="Times New Roman" w:cs="Times New Roman"/>
          <w:sz w:val="24"/>
          <w:szCs w:val="24"/>
        </w:rPr>
      </w:pPr>
    </w:p>
    <w:sectPr w:rsidR="000D2ACF" w:rsidRPr="00A20F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DC6"/>
    <w:rsid w:val="000D2ACF"/>
    <w:rsid w:val="00194DC6"/>
    <w:rsid w:val="001B7C26"/>
    <w:rsid w:val="00402668"/>
    <w:rsid w:val="00500FFF"/>
    <w:rsid w:val="00612997"/>
    <w:rsid w:val="00A07034"/>
    <w:rsid w:val="00A20FEA"/>
    <w:rsid w:val="00B87419"/>
    <w:rsid w:val="00C71C96"/>
    <w:rsid w:val="00D645AC"/>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6C57F7-22BF-4A2D-9AB9-0F8B8E3B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DC6"/>
    <w:rPr>
      <w:color w:val="0000FF" w:themeColor="hyperlink"/>
      <w:u w:val="single"/>
    </w:rPr>
  </w:style>
  <w:style w:type="paragraph" w:styleId="NoSpacing">
    <w:name w:val="No Spacing"/>
    <w:uiPriority w:val="1"/>
    <w:qFormat/>
    <w:rsid w:val="00194DC6"/>
    <w:pPr>
      <w:spacing w:after="0" w:line="240" w:lineRule="auto"/>
    </w:pPr>
  </w:style>
  <w:style w:type="character" w:customStyle="1" w:styleId="apple-converted-space">
    <w:name w:val="apple-converted-space"/>
    <w:basedOn w:val="DefaultParagraphFont"/>
    <w:rsid w:val="00194DC6"/>
  </w:style>
  <w:style w:type="paragraph" w:styleId="NormalWeb">
    <w:name w:val="Normal (Web)"/>
    <w:basedOn w:val="Normal"/>
    <w:uiPriority w:val="99"/>
    <w:semiHidden/>
    <w:unhideWhenUsed/>
    <w:rsid w:val="00A20FE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816832">
      <w:bodyDiv w:val="1"/>
      <w:marLeft w:val="0"/>
      <w:marRight w:val="0"/>
      <w:marTop w:val="0"/>
      <w:marBottom w:val="0"/>
      <w:divBdr>
        <w:top w:val="none" w:sz="0" w:space="0" w:color="auto"/>
        <w:left w:val="none" w:sz="0" w:space="0" w:color="auto"/>
        <w:bottom w:val="none" w:sz="0" w:space="0" w:color="auto"/>
        <w:right w:val="none" w:sz="0" w:space="0" w:color="auto"/>
      </w:divBdr>
    </w:div>
    <w:div w:id="166863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ho.int/csr/disease/yellowfev/en/" TargetMode="External"/><Relationship Id="rId5" Type="http://schemas.openxmlformats.org/officeDocument/2006/relationships/hyperlink" Target="http://www.seyahatsagligi.gov.tr/" TargetMode="External"/><Relationship Id="rId4" Type="http://schemas.openxmlformats.org/officeDocument/2006/relationships/hyperlink" Target="http://evisa.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Deniz Eke</cp:lastModifiedBy>
  <cp:revision>4</cp:revision>
  <dcterms:created xsi:type="dcterms:W3CDTF">2017-09-05T11:46:00Z</dcterms:created>
  <dcterms:modified xsi:type="dcterms:W3CDTF">2017-09-05T12:15:00Z</dcterms:modified>
</cp:coreProperties>
</file>